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BC0" w:rsidRPr="00A7549F" w:rsidRDefault="00195BC0" w:rsidP="00195BC0">
      <w:pPr>
        <w:spacing w:line="440" w:lineRule="exact"/>
        <w:jc w:val="center"/>
        <w:rPr>
          <w:rFonts w:ascii="黑体" w:eastAsia="黑体" w:hAnsi="黑体"/>
          <w:sz w:val="36"/>
          <w:szCs w:val="36"/>
        </w:rPr>
      </w:pPr>
      <w:r w:rsidRPr="00A7549F">
        <w:rPr>
          <w:rFonts w:ascii="黑体" w:eastAsia="黑体" w:hAnsi="黑体" w:hint="eastAsia"/>
          <w:sz w:val="36"/>
          <w:szCs w:val="36"/>
        </w:rPr>
        <w:t>需求信息</w:t>
      </w:r>
    </w:p>
    <w:p w:rsidR="00195BC0" w:rsidRPr="00A7549F" w:rsidRDefault="00195BC0" w:rsidP="00195BC0">
      <w:pPr>
        <w:spacing w:line="440" w:lineRule="exact"/>
        <w:rPr>
          <w:color w:val="FF0000"/>
          <w:sz w:val="24"/>
          <w:szCs w:val="24"/>
        </w:rPr>
      </w:pPr>
      <w:r w:rsidRPr="00A7549F">
        <w:rPr>
          <w:rFonts w:hint="eastAsia"/>
          <w:color w:val="FF0000"/>
          <w:sz w:val="24"/>
          <w:szCs w:val="24"/>
        </w:rPr>
        <w:t>一</w:t>
      </w:r>
      <w:r w:rsidRPr="00A7549F">
        <w:rPr>
          <w:color w:val="FF0000"/>
          <w:sz w:val="24"/>
          <w:szCs w:val="24"/>
        </w:rPr>
        <w:t>、基本信息</w:t>
      </w:r>
    </w:p>
    <w:p w:rsidR="00195BC0" w:rsidRPr="00A7549F" w:rsidRDefault="00195BC0" w:rsidP="00195BC0">
      <w:pPr>
        <w:spacing w:line="440" w:lineRule="exact"/>
        <w:ind w:firstLine="420"/>
        <w:rPr>
          <w:sz w:val="24"/>
          <w:szCs w:val="24"/>
        </w:rPr>
      </w:pPr>
      <w:r w:rsidRPr="00A7549F">
        <w:rPr>
          <w:sz w:val="24"/>
          <w:szCs w:val="24"/>
        </w:rPr>
        <w:t>采购人名称：</w:t>
      </w:r>
      <w:r w:rsidRPr="00A7549F">
        <w:rPr>
          <w:sz w:val="24"/>
          <w:szCs w:val="24"/>
        </w:rPr>
        <w:t xml:space="preserve"> </w:t>
      </w:r>
    </w:p>
    <w:p w:rsidR="00195BC0" w:rsidRPr="00A7549F" w:rsidRDefault="00195BC0" w:rsidP="00195BC0">
      <w:pPr>
        <w:spacing w:line="440" w:lineRule="exact"/>
        <w:ind w:firstLine="420"/>
        <w:rPr>
          <w:sz w:val="24"/>
          <w:szCs w:val="24"/>
        </w:rPr>
      </w:pPr>
      <w:r w:rsidRPr="00A7549F">
        <w:rPr>
          <w:sz w:val="24"/>
          <w:szCs w:val="24"/>
        </w:rPr>
        <w:t>项目名称：</w:t>
      </w:r>
      <w:r w:rsidRPr="00A7549F">
        <w:rPr>
          <w:sz w:val="24"/>
          <w:szCs w:val="24"/>
        </w:rPr>
        <w:t xml:space="preserve"> </w:t>
      </w:r>
    </w:p>
    <w:p w:rsidR="00195BC0" w:rsidRPr="00A7549F" w:rsidRDefault="00195BC0" w:rsidP="00195BC0">
      <w:pPr>
        <w:spacing w:line="440" w:lineRule="exact"/>
        <w:ind w:firstLine="420"/>
        <w:rPr>
          <w:sz w:val="24"/>
          <w:szCs w:val="24"/>
        </w:rPr>
      </w:pPr>
    </w:p>
    <w:p w:rsidR="00195BC0" w:rsidRPr="00A7549F" w:rsidRDefault="00195BC0" w:rsidP="00195BC0">
      <w:pPr>
        <w:spacing w:line="440" w:lineRule="exact"/>
        <w:rPr>
          <w:color w:val="FF0000"/>
          <w:sz w:val="24"/>
          <w:szCs w:val="24"/>
        </w:rPr>
      </w:pPr>
      <w:r w:rsidRPr="00A7549F">
        <w:rPr>
          <w:color w:val="FF0000"/>
          <w:sz w:val="24"/>
          <w:szCs w:val="24"/>
        </w:rPr>
        <w:t>二、采购预算</w:t>
      </w:r>
    </w:p>
    <w:p w:rsidR="00195BC0" w:rsidRPr="00A7549F" w:rsidRDefault="00195BC0" w:rsidP="00195BC0">
      <w:pPr>
        <w:spacing w:line="440" w:lineRule="exact"/>
        <w:rPr>
          <w:sz w:val="24"/>
          <w:szCs w:val="24"/>
        </w:rPr>
      </w:pPr>
      <w:r w:rsidRPr="00A7549F">
        <w:rPr>
          <w:color w:val="FF0000"/>
          <w:sz w:val="24"/>
          <w:szCs w:val="24"/>
        </w:rPr>
        <w:tab/>
      </w:r>
      <w:r w:rsidRPr="00A7549F">
        <w:rPr>
          <w:sz w:val="24"/>
          <w:szCs w:val="24"/>
        </w:rPr>
        <w:t>预算合计（万元）：</w:t>
      </w:r>
      <w:r w:rsidRPr="00A7549F">
        <w:rPr>
          <w:sz w:val="24"/>
          <w:szCs w:val="24"/>
        </w:rPr>
        <w:t xml:space="preserve"> </w:t>
      </w:r>
    </w:p>
    <w:p w:rsidR="00195BC0" w:rsidRPr="00A7549F" w:rsidRDefault="00195BC0" w:rsidP="00195BC0">
      <w:pPr>
        <w:spacing w:line="440" w:lineRule="exact"/>
        <w:rPr>
          <w:sz w:val="24"/>
          <w:szCs w:val="24"/>
        </w:rPr>
      </w:pPr>
    </w:p>
    <w:p w:rsidR="00195BC0" w:rsidRPr="00A7549F" w:rsidRDefault="00195BC0" w:rsidP="00195BC0">
      <w:pPr>
        <w:spacing w:line="440" w:lineRule="exact"/>
        <w:rPr>
          <w:color w:val="FF0000"/>
          <w:sz w:val="24"/>
          <w:szCs w:val="24"/>
        </w:rPr>
      </w:pPr>
      <w:r w:rsidRPr="00A7549F">
        <w:rPr>
          <w:color w:val="FF0000"/>
          <w:sz w:val="24"/>
          <w:szCs w:val="24"/>
        </w:rPr>
        <w:t>三、根据采购项目的特殊要求规定的特定投标（报价）人条件</w:t>
      </w:r>
    </w:p>
    <w:p w:rsidR="00195BC0" w:rsidRPr="00A7549F" w:rsidRDefault="00195BC0" w:rsidP="00195BC0">
      <w:pPr>
        <w:spacing w:line="440" w:lineRule="exact"/>
        <w:ind w:left="420"/>
        <w:rPr>
          <w:sz w:val="24"/>
          <w:szCs w:val="24"/>
        </w:rPr>
      </w:pPr>
      <w:r w:rsidRPr="00A7549F">
        <w:rPr>
          <w:sz w:val="24"/>
          <w:szCs w:val="24"/>
        </w:rPr>
        <w:t>1.</w:t>
      </w:r>
      <w:r w:rsidRPr="00A7549F">
        <w:rPr>
          <w:sz w:val="24"/>
          <w:szCs w:val="24"/>
        </w:rPr>
        <w:t>具备《中华人民共和国政府采购法》第二十二条第一款规定的条件；</w:t>
      </w:r>
      <w:r w:rsidRPr="00A7549F">
        <w:rPr>
          <w:sz w:val="24"/>
          <w:szCs w:val="24"/>
        </w:rPr>
        <w:br/>
      </w:r>
      <w:r w:rsidRPr="00A7549F">
        <w:rPr>
          <w:sz w:val="24"/>
          <w:szCs w:val="24"/>
        </w:rPr>
        <w:t>（一）具有独立承担民事责任的能力；</w:t>
      </w:r>
      <w:r w:rsidRPr="00A7549F">
        <w:rPr>
          <w:sz w:val="24"/>
          <w:szCs w:val="24"/>
        </w:rPr>
        <w:br/>
      </w:r>
      <w:r w:rsidRPr="00A7549F">
        <w:rPr>
          <w:sz w:val="24"/>
          <w:szCs w:val="24"/>
        </w:rPr>
        <w:t>（二）具有良好的商业信誉和健全的财务会计制度；</w:t>
      </w:r>
      <w:r w:rsidRPr="00A7549F">
        <w:rPr>
          <w:sz w:val="24"/>
          <w:szCs w:val="24"/>
        </w:rPr>
        <w:br/>
      </w:r>
      <w:r w:rsidRPr="00A7549F">
        <w:rPr>
          <w:sz w:val="24"/>
          <w:szCs w:val="24"/>
        </w:rPr>
        <w:t>（三）具有履行合同所必需的设备和专业技术能力；</w:t>
      </w:r>
      <w:r w:rsidRPr="00A7549F">
        <w:rPr>
          <w:sz w:val="24"/>
          <w:szCs w:val="24"/>
        </w:rPr>
        <w:br/>
      </w:r>
      <w:r w:rsidRPr="00A7549F">
        <w:rPr>
          <w:sz w:val="24"/>
          <w:szCs w:val="24"/>
        </w:rPr>
        <w:t>（四）有依法缴纳税收和社会保障资金的良好记录；</w:t>
      </w:r>
      <w:r w:rsidRPr="00A7549F">
        <w:rPr>
          <w:sz w:val="24"/>
          <w:szCs w:val="24"/>
        </w:rPr>
        <w:br/>
      </w:r>
      <w:r w:rsidRPr="00A7549F">
        <w:rPr>
          <w:sz w:val="24"/>
          <w:szCs w:val="24"/>
        </w:rPr>
        <w:t>（五）参加政府采购活动前三年内，在经营活动中没有重大违法记录；</w:t>
      </w:r>
      <w:r w:rsidRPr="00A7549F">
        <w:rPr>
          <w:sz w:val="24"/>
          <w:szCs w:val="24"/>
        </w:rPr>
        <w:br/>
      </w:r>
      <w:r w:rsidRPr="00A7549F">
        <w:rPr>
          <w:sz w:val="24"/>
          <w:szCs w:val="24"/>
        </w:rPr>
        <w:t>（六）法律、行政法规规定的其他条件</w:t>
      </w:r>
      <w:r w:rsidRPr="00A7549F">
        <w:rPr>
          <w:sz w:val="24"/>
          <w:szCs w:val="24"/>
        </w:rPr>
        <w:br/>
        <w:t>2.</w:t>
      </w:r>
      <w:r w:rsidRPr="00A7549F">
        <w:rPr>
          <w:sz w:val="24"/>
          <w:szCs w:val="24"/>
        </w:rPr>
        <w:t>未被</w:t>
      </w:r>
      <w:r w:rsidRPr="00A7549F">
        <w:rPr>
          <w:sz w:val="24"/>
          <w:szCs w:val="24"/>
        </w:rPr>
        <w:t>“</w:t>
      </w:r>
      <w:r w:rsidRPr="00A7549F">
        <w:rPr>
          <w:sz w:val="24"/>
          <w:szCs w:val="24"/>
        </w:rPr>
        <w:t>信用中国</w:t>
      </w:r>
      <w:r w:rsidRPr="00A7549F">
        <w:rPr>
          <w:sz w:val="24"/>
          <w:szCs w:val="24"/>
        </w:rPr>
        <w:t>”</w:t>
      </w:r>
      <w:r w:rsidRPr="00A7549F">
        <w:rPr>
          <w:sz w:val="24"/>
          <w:szCs w:val="24"/>
        </w:rPr>
        <w:t>网站（</w:t>
      </w:r>
      <w:r w:rsidRPr="00A7549F">
        <w:rPr>
          <w:sz w:val="24"/>
          <w:szCs w:val="24"/>
        </w:rPr>
        <w:t>www.creditchina.gov.cn</w:t>
      </w:r>
      <w:r w:rsidRPr="00A7549F">
        <w:rPr>
          <w:sz w:val="24"/>
          <w:szCs w:val="24"/>
        </w:rPr>
        <w:t>）列入失信执行人、重大税收违法案件当事人名单、政府采购严重违法失信行为记录名单；</w:t>
      </w:r>
      <w:r w:rsidRPr="00A7549F">
        <w:rPr>
          <w:sz w:val="24"/>
          <w:szCs w:val="24"/>
        </w:rPr>
        <w:br/>
        <w:t>3.</w:t>
      </w:r>
      <w:r w:rsidRPr="00A7549F">
        <w:rPr>
          <w:sz w:val="24"/>
          <w:szCs w:val="24"/>
        </w:rPr>
        <w:t>具备采购人根据采购项目的特殊要求规定的以下特定条件：</w:t>
      </w:r>
    </w:p>
    <w:p w:rsidR="00195BC0" w:rsidRPr="00A7549F" w:rsidRDefault="00195BC0" w:rsidP="00195BC0">
      <w:pPr>
        <w:spacing w:line="440" w:lineRule="exact"/>
        <w:ind w:left="420"/>
        <w:rPr>
          <w:sz w:val="24"/>
          <w:szCs w:val="24"/>
        </w:rPr>
      </w:pPr>
      <w:r w:rsidRPr="00A7549F">
        <w:rPr>
          <w:sz w:val="24"/>
          <w:szCs w:val="24"/>
        </w:rPr>
        <w:t>特定投标（报价）人条件</w:t>
      </w:r>
    </w:p>
    <w:p w:rsidR="00195BC0" w:rsidRPr="00A7549F" w:rsidRDefault="00195BC0" w:rsidP="00195BC0">
      <w:pPr>
        <w:widowControl/>
        <w:shd w:val="clear" w:color="auto" w:fill="FFFFFF"/>
        <w:spacing w:line="440" w:lineRule="exact"/>
        <w:ind w:firstLineChars="175" w:firstLine="420"/>
        <w:jc w:val="left"/>
        <w:rPr>
          <w:rFonts w:ascii="宋体" w:hAnsi="宋体" w:cs="宋体"/>
          <w:kern w:val="0"/>
          <w:sz w:val="24"/>
          <w:szCs w:val="24"/>
        </w:rPr>
      </w:pPr>
      <w:r w:rsidRPr="00A7549F">
        <w:rPr>
          <w:rFonts w:ascii="宋体" w:hAnsi="宋体" w:cs="宋体" w:hint="eastAsia"/>
          <w:kern w:val="0"/>
          <w:sz w:val="24"/>
          <w:szCs w:val="24"/>
        </w:rPr>
        <w:t>（1）_</w:t>
      </w:r>
      <w:r w:rsidRPr="00A7549F">
        <w:rPr>
          <w:rFonts w:ascii="宋体" w:hAnsi="宋体" w:cs="宋体"/>
          <w:kern w:val="0"/>
          <w:sz w:val="24"/>
          <w:szCs w:val="24"/>
        </w:rPr>
        <w:t>____________________________________________</w:t>
      </w:r>
    </w:p>
    <w:p w:rsidR="00195BC0" w:rsidRPr="00A7549F" w:rsidRDefault="00195BC0" w:rsidP="00195BC0">
      <w:pPr>
        <w:widowControl/>
        <w:shd w:val="clear" w:color="auto" w:fill="FFFFFF"/>
        <w:spacing w:line="440" w:lineRule="exact"/>
        <w:ind w:firstLine="420"/>
        <w:jc w:val="left"/>
        <w:rPr>
          <w:rFonts w:ascii="宋体" w:hAnsi="宋体" w:cs="宋体"/>
          <w:kern w:val="0"/>
          <w:sz w:val="24"/>
          <w:szCs w:val="24"/>
        </w:rPr>
      </w:pPr>
      <w:r w:rsidRPr="00A7549F">
        <w:rPr>
          <w:rFonts w:ascii="宋体" w:hAnsi="宋体" w:cs="宋体" w:hint="eastAsia"/>
          <w:kern w:val="0"/>
          <w:sz w:val="24"/>
          <w:szCs w:val="24"/>
        </w:rPr>
        <w:t>（2）_</w:t>
      </w:r>
      <w:r w:rsidRPr="00A7549F">
        <w:rPr>
          <w:rFonts w:ascii="宋体" w:hAnsi="宋体" w:cs="宋体"/>
          <w:kern w:val="0"/>
          <w:sz w:val="24"/>
          <w:szCs w:val="24"/>
        </w:rPr>
        <w:t>_______________</w:t>
      </w:r>
      <w:r>
        <w:rPr>
          <w:rFonts w:ascii="宋体" w:hAnsi="宋体" w:cs="宋体"/>
          <w:kern w:val="0"/>
          <w:sz w:val="24"/>
          <w:szCs w:val="24"/>
        </w:rPr>
        <w:t>___________________</w:t>
      </w:r>
      <w:r w:rsidRPr="00A7549F">
        <w:rPr>
          <w:rFonts w:ascii="宋体" w:hAnsi="宋体" w:cs="宋体"/>
          <w:kern w:val="0"/>
          <w:sz w:val="24"/>
          <w:szCs w:val="24"/>
        </w:rPr>
        <w:t>__________</w:t>
      </w:r>
    </w:p>
    <w:p w:rsidR="00195BC0" w:rsidRPr="00A7549F" w:rsidRDefault="00195BC0" w:rsidP="00195BC0">
      <w:pPr>
        <w:widowControl/>
        <w:shd w:val="clear" w:color="auto" w:fill="FFFFFF"/>
        <w:spacing w:line="440" w:lineRule="exact"/>
        <w:ind w:firstLine="420"/>
        <w:jc w:val="left"/>
        <w:rPr>
          <w:rFonts w:ascii="宋体" w:hAnsi="宋体" w:cs="宋体"/>
          <w:kern w:val="0"/>
          <w:sz w:val="24"/>
          <w:szCs w:val="24"/>
        </w:rPr>
      </w:pPr>
      <w:r w:rsidRPr="00A7549F">
        <w:rPr>
          <w:rFonts w:ascii="宋体" w:hAnsi="宋体" w:cs="宋体"/>
          <w:kern w:val="0"/>
          <w:sz w:val="24"/>
          <w:szCs w:val="24"/>
        </w:rPr>
        <w:t>……</w:t>
      </w:r>
    </w:p>
    <w:p w:rsidR="00195BC0" w:rsidRPr="004B1A75" w:rsidRDefault="00195BC0" w:rsidP="00195BC0">
      <w:pPr>
        <w:widowControl/>
        <w:shd w:val="clear" w:color="auto" w:fill="FFFFFF"/>
        <w:spacing w:line="440" w:lineRule="exact"/>
        <w:ind w:firstLine="420"/>
        <w:jc w:val="left"/>
        <w:rPr>
          <w:sz w:val="24"/>
          <w:szCs w:val="24"/>
        </w:rPr>
      </w:pPr>
      <w:r w:rsidRPr="00A7549F">
        <w:rPr>
          <w:sz w:val="24"/>
          <w:szCs w:val="24"/>
        </w:rPr>
        <w:t>4.</w:t>
      </w:r>
      <w:r>
        <w:rPr>
          <w:rFonts w:hint="eastAsia"/>
          <w:sz w:val="24"/>
          <w:szCs w:val="24"/>
        </w:rPr>
        <w:t>是否</w:t>
      </w:r>
      <w:r w:rsidRPr="00A7549F">
        <w:rPr>
          <w:sz w:val="24"/>
          <w:szCs w:val="24"/>
        </w:rPr>
        <w:t>接受联合体</w:t>
      </w:r>
      <w:r>
        <w:rPr>
          <w:sz w:val="24"/>
          <w:szCs w:val="24"/>
        </w:rPr>
        <w:t>参与</w:t>
      </w:r>
    </w:p>
    <w:p w:rsidR="00195BC0" w:rsidRPr="00A7549F" w:rsidRDefault="00195BC0" w:rsidP="00195BC0">
      <w:pPr>
        <w:widowControl/>
        <w:spacing w:line="440" w:lineRule="exact"/>
        <w:jc w:val="left"/>
        <w:rPr>
          <w:color w:val="FF0000"/>
          <w:sz w:val="24"/>
          <w:szCs w:val="24"/>
        </w:rPr>
      </w:pPr>
      <w:r w:rsidRPr="00A7549F">
        <w:rPr>
          <w:color w:val="FF0000"/>
          <w:sz w:val="24"/>
          <w:szCs w:val="24"/>
        </w:rPr>
        <w:br w:type="page"/>
      </w:r>
    </w:p>
    <w:p w:rsidR="00195BC0" w:rsidRPr="00A7549F" w:rsidRDefault="00195BC0" w:rsidP="00195BC0">
      <w:pPr>
        <w:widowControl/>
        <w:shd w:val="clear" w:color="auto" w:fill="FFFFFF"/>
        <w:spacing w:line="440" w:lineRule="exact"/>
        <w:jc w:val="left"/>
        <w:rPr>
          <w:color w:val="FF0000"/>
          <w:sz w:val="24"/>
          <w:szCs w:val="24"/>
        </w:rPr>
      </w:pPr>
      <w:r w:rsidRPr="00A7549F">
        <w:rPr>
          <w:color w:val="FF0000"/>
          <w:sz w:val="24"/>
          <w:szCs w:val="24"/>
        </w:rPr>
        <w:lastRenderedPageBreak/>
        <w:t>四、详尽的技术及服务要求</w:t>
      </w:r>
    </w:p>
    <w:p w:rsidR="00194B45" w:rsidRDefault="00194B45" w:rsidP="00194B45">
      <w:pPr>
        <w:pStyle w:val="Style3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技术参数</w:t>
      </w:r>
      <w:r>
        <w:rPr>
          <w:rFonts w:ascii="仿宋" w:eastAsia="仿宋" w:hAnsi="仿宋" w:cs="仿宋"/>
          <w:b/>
          <w:sz w:val="24"/>
        </w:rPr>
        <w:t>：</w:t>
      </w:r>
      <w:r>
        <w:rPr>
          <w:rFonts w:ascii="仿宋" w:eastAsia="仿宋" w:hAnsi="仿宋" w:cs="仿宋" w:hint="eastAsia"/>
          <w:b/>
          <w:sz w:val="24"/>
        </w:rPr>
        <w:t>★</w:t>
      </w:r>
      <w:r w:rsidRPr="00194B45">
        <w:rPr>
          <w:rFonts w:ascii="仿宋" w:eastAsia="仿宋" w:hAnsi="仿宋" w:cs="仿宋" w:hint="eastAsia"/>
          <w:b/>
          <w:sz w:val="24"/>
          <w:highlight w:val="yellow"/>
        </w:rPr>
        <w:t>工程</w:t>
      </w:r>
      <w:r w:rsidRPr="00194B45">
        <w:rPr>
          <w:rFonts w:ascii="仿宋" w:eastAsia="仿宋" w:hAnsi="仿宋" w:cs="仿宋"/>
          <w:b/>
          <w:sz w:val="24"/>
          <w:highlight w:val="yellow"/>
        </w:rPr>
        <w:t>项目必须提供图纸</w:t>
      </w:r>
      <w:r w:rsidRPr="00194B45">
        <w:rPr>
          <w:rFonts w:ascii="仿宋" w:eastAsia="仿宋" w:hAnsi="仿宋" w:cs="仿宋" w:hint="eastAsia"/>
          <w:b/>
          <w:sz w:val="24"/>
          <w:highlight w:val="yellow"/>
        </w:rPr>
        <w:t>、</w:t>
      </w:r>
      <w:r w:rsidRPr="00194B45">
        <w:rPr>
          <w:rFonts w:ascii="仿宋" w:eastAsia="仿宋" w:hAnsi="仿宋" w:cs="仿宋"/>
          <w:b/>
          <w:sz w:val="24"/>
          <w:highlight w:val="yellow"/>
        </w:rPr>
        <w:t>工程量清单</w:t>
      </w:r>
    </w:p>
    <w:p w:rsidR="00194B45" w:rsidRPr="00FC1A18" w:rsidRDefault="00194B45" w:rsidP="00194B45">
      <w:pPr>
        <w:pStyle w:val="Style3"/>
        <w:rPr>
          <w:rFonts w:ascii="仿宋" w:eastAsia="仿宋" w:hAnsi="仿宋" w:cs="仿宋"/>
          <w:b/>
          <w:sz w:val="24"/>
        </w:rPr>
      </w:pPr>
    </w:p>
    <w:p w:rsidR="00194B45" w:rsidRDefault="00194B45" w:rsidP="00194B45">
      <w:pPr>
        <w:pStyle w:val="Style3"/>
        <w:rPr>
          <w:rFonts w:ascii="仿宋" w:eastAsia="仿宋" w:hAnsi="仿宋" w:cs="仿宋"/>
          <w:b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>服务要求：</w:t>
      </w:r>
    </w:p>
    <w:p w:rsidR="00195BC0" w:rsidRPr="0026442E" w:rsidRDefault="00195BC0" w:rsidP="00195BC0">
      <w:pPr>
        <w:widowControl/>
        <w:jc w:val="left"/>
        <w:rPr>
          <w:color w:val="FF0000"/>
          <w:sz w:val="24"/>
          <w:szCs w:val="24"/>
        </w:rPr>
      </w:pPr>
    </w:p>
    <w:p w:rsidR="00195BC0" w:rsidRPr="00A7549F" w:rsidRDefault="00195BC0" w:rsidP="00195BC0">
      <w:pPr>
        <w:spacing w:line="440" w:lineRule="exact"/>
        <w:rPr>
          <w:color w:val="FF0000"/>
          <w:sz w:val="24"/>
          <w:szCs w:val="24"/>
        </w:rPr>
      </w:pPr>
      <w:r w:rsidRPr="00A7549F">
        <w:rPr>
          <w:color w:val="FF0000"/>
          <w:sz w:val="24"/>
          <w:szCs w:val="24"/>
        </w:rPr>
        <w:t>五、评分标准建议</w:t>
      </w:r>
      <w:r>
        <w:rPr>
          <w:rFonts w:hint="eastAsia"/>
          <w:color w:val="FF0000"/>
          <w:sz w:val="24"/>
          <w:szCs w:val="24"/>
        </w:rPr>
        <w:t>（公开招标、竞争性磋商）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6974"/>
        <w:gridCol w:w="709"/>
      </w:tblGrid>
      <w:tr w:rsidR="00195BC0" w:rsidRPr="00A7549F" w:rsidTr="00E26346">
        <w:tc>
          <w:tcPr>
            <w:tcW w:w="492" w:type="pct"/>
            <w:shd w:val="clear" w:color="auto" w:fill="auto"/>
            <w:vAlign w:val="center"/>
          </w:tcPr>
          <w:p w:rsidR="00195BC0" w:rsidRPr="00A7549F" w:rsidRDefault="00195BC0" w:rsidP="00E26346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7549F">
              <w:rPr>
                <w:rFonts w:ascii="宋体" w:hAnsi="宋体"/>
                <w:color w:val="000000"/>
                <w:sz w:val="24"/>
                <w:szCs w:val="24"/>
              </w:rPr>
              <w:t>评分点</w:t>
            </w:r>
          </w:p>
        </w:tc>
        <w:tc>
          <w:tcPr>
            <w:tcW w:w="4092" w:type="pct"/>
            <w:shd w:val="clear" w:color="auto" w:fill="auto"/>
            <w:vAlign w:val="center"/>
          </w:tcPr>
          <w:p w:rsidR="00195BC0" w:rsidRPr="00A7549F" w:rsidRDefault="00195BC0" w:rsidP="00E26346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7549F">
              <w:rPr>
                <w:rFonts w:ascii="宋体" w:hAnsi="宋体"/>
                <w:color w:val="000000"/>
                <w:sz w:val="24"/>
                <w:szCs w:val="24"/>
              </w:rPr>
              <w:t>评审标准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95BC0" w:rsidRPr="00A7549F" w:rsidRDefault="00195BC0" w:rsidP="00E26346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7549F">
              <w:rPr>
                <w:rFonts w:ascii="宋体" w:hAnsi="宋体" w:hint="eastAsia"/>
                <w:color w:val="000000"/>
                <w:sz w:val="24"/>
                <w:szCs w:val="24"/>
              </w:rPr>
              <w:t>分值</w:t>
            </w:r>
          </w:p>
        </w:tc>
      </w:tr>
      <w:tr w:rsidR="00195BC0" w:rsidRPr="00A7549F" w:rsidTr="00E26346">
        <w:tc>
          <w:tcPr>
            <w:tcW w:w="492" w:type="pct"/>
            <w:shd w:val="clear" w:color="auto" w:fill="auto"/>
            <w:vAlign w:val="center"/>
          </w:tcPr>
          <w:p w:rsidR="00195BC0" w:rsidRPr="00A7549F" w:rsidRDefault="00195BC0" w:rsidP="00E26346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7549F">
              <w:rPr>
                <w:rFonts w:ascii="宋体" w:hAnsi="宋体"/>
                <w:sz w:val="24"/>
                <w:szCs w:val="24"/>
              </w:rPr>
              <w:t>价格分</w:t>
            </w:r>
          </w:p>
        </w:tc>
        <w:tc>
          <w:tcPr>
            <w:tcW w:w="4092" w:type="pct"/>
            <w:shd w:val="clear" w:color="auto" w:fill="auto"/>
            <w:vAlign w:val="center"/>
          </w:tcPr>
          <w:p w:rsidR="00195BC0" w:rsidRPr="00A7549F" w:rsidRDefault="00195BC0" w:rsidP="00194B45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 w:rsidRPr="00A7549F">
              <w:rPr>
                <w:rFonts w:ascii="宋体" w:hAnsi="宋体" w:hint="eastAsia"/>
                <w:color w:val="000000"/>
                <w:sz w:val="24"/>
                <w:szCs w:val="24"/>
              </w:rPr>
              <w:t>采用低价优先法计算，即满足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采购</w:t>
            </w:r>
            <w:r w:rsidRPr="00A7549F">
              <w:rPr>
                <w:rFonts w:ascii="宋体" w:hAnsi="宋体" w:hint="eastAsia"/>
                <w:color w:val="000000"/>
                <w:sz w:val="24"/>
                <w:szCs w:val="24"/>
              </w:rPr>
              <w:t>文件要求且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响应</w:t>
            </w:r>
            <w:r w:rsidRPr="00A7549F">
              <w:rPr>
                <w:rFonts w:ascii="宋体" w:hAnsi="宋体" w:hint="eastAsia"/>
                <w:color w:val="000000"/>
                <w:sz w:val="24"/>
                <w:szCs w:val="24"/>
              </w:rPr>
              <w:t>价格最低的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响应报价为评审</w:t>
            </w:r>
            <w:r w:rsidRPr="00A7549F">
              <w:rPr>
                <w:rFonts w:ascii="宋体" w:hAnsi="宋体" w:hint="eastAsia"/>
                <w:color w:val="000000"/>
                <w:sz w:val="24"/>
                <w:szCs w:val="24"/>
              </w:rPr>
              <w:t>基准价，其价格分为满分。其他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供应商</w:t>
            </w:r>
            <w:r w:rsidRPr="00A7549F">
              <w:rPr>
                <w:rFonts w:ascii="宋体" w:hAnsi="宋体" w:hint="eastAsia"/>
                <w:color w:val="000000"/>
                <w:sz w:val="24"/>
                <w:szCs w:val="24"/>
              </w:rPr>
              <w:t>的价格分统一按照下列公式计算：</w:t>
            </w:r>
            <w:r w:rsidRPr="00A7549F"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响应</w:t>
            </w:r>
            <w:r w:rsidRPr="00A7549F">
              <w:rPr>
                <w:rFonts w:ascii="宋体" w:hAnsi="宋体"/>
                <w:color w:val="000000"/>
                <w:sz w:val="24"/>
                <w:szCs w:val="24"/>
              </w:rPr>
              <w:t>报价得分=(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评审基准价／响应</w:t>
            </w:r>
            <w:r w:rsidRPr="00A7549F">
              <w:rPr>
                <w:rFonts w:ascii="宋体" w:hAnsi="宋体"/>
                <w:color w:val="000000"/>
                <w:sz w:val="24"/>
                <w:szCs w:val="24"/>
              </w:rPr>
              <w:t>报价)×价格权值×100。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95BC0" w:rsidRPr="00A7549F" w:rsidRDefault="00195BC0" w:rsidP="00E26346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195BC0" w:rsidRPr="00A7549F" w:rsidTr="00E26346">
        <w:trPr>
          <w:trHeight w:val="567"/>
        </w:trPr>
        <w:tc>
          <w:tcPr>
            <w:tcW w:w="492" w:type="pct"/>
            <w:shd w:val="clear" w:color="auto" w:fill="auto"/>
            <w:vAlign w:val="center"/>
          </w:tcPr>
          <w:p w:rsidR="00195BC0" w:rsidRPr="00A7549F" w:rsidRDefault="00195BC0" w:rsidP="00E2634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092" w:type="pct"/>
            <w:shd w:val="clear" w:color="auto" w:fill="auto"/>
            <w:vAlign w:val="center"/>
          </w:tcPr>
          <w:p w:rsidR="00195BC0" w:rsidRPr="00A7549F" w:rsidRDefault="00195BC0" w:rsidP="00E26346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195BC0" w:rsidRPr="00A7549F" w:rsidRDefault="00195BC0" w:rsidP="00E26346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195BC0" w:rsidRPr="00A7549F" w:rsidTr="00E26346">
        <w:trPr>
          <w:trHeight w:val="567"/>
        </w:trPr>
        <w:tc>
          <w:tcPr>
            <w:tcW w:w="492" w:type="pct"/>
            <w:shd w:val="clear" w:color="auto" w:fill="auto"/>
            <w:vAlign w:val="center"/>
          </w:tcPr>
          <w:p w:rsidR="00195BC0" w:rsidRPr="00A7549F" w:rsidRDefault="00195BC0" w:rsidP="00E2634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092" w:type="pct"/>
            <w:shd w:val="clear" w:color="auto" w:fill="auto"/>
            <w:vAlign w:val="center"/>
          </w:tcPr>
          <w:p w:rsidR="00195BC0" w:rsidRPr="00A7549F" w:rsidRDefault="00195BC0" w:rsidP="00E26346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195BC0" w:rsidRPr="00A7549F" w:rsidRDefault="00195BC0" w:rsidP="00E26346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195BC0" w:rsidRPr="00A7549F" w:rsidTr="00E26346">
        <w:trPr>
          <w:trHeight w:val="567"/>
        </w:trPr>
        <w:tc>
          <w:tcPr>
            <w:tcW w:w="492" w:type="pct"/>
            <w:shd w:val="clear" w:color="auto" w:fill="auto"/>
            <w:vAlign w:val="center"/>
          </w:tcPr>
          <w:p w:rsidR="00195BC0" w:rsidRPr="00A7549F" w:rsidRDefault="00195BC0" w:rsidP="00E2634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092" w:type="pct"/>
            <w:shd w:val="clear" w:color="auto" w:fill="auto"/>
            <w:vAlign w:val="center"/>
          </w:tcPr>
          <w:p w:rsidR="00195BC0" w:rsidRPr="00A7549F" w:rsidRDefault="00195BC0" w:rsidP="00E26346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195BC0" w:rsidRPr="00A7549F" w:rsidRDefault="00195BC0" w:rsidP="00E26346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195BC0" w:rsidRPr="00A7549F" w:rsidTr="00E26346">
        <w:trPr>
          <w:trHeight w:val="567"/>
        </w:trPr>
        <w:tc>
          <w:tcPr>
            <w:tcW w:w="492" w:type="pct"/>
            <w:shd w:val="clear" w:color="auto" w:fill="auto"/>
            <w:vAlign w:val="center"/>
          </w:tcPr>
          <w:p w:rsidR="00195BC0" w:rsidRPr="00A7549F" w:rsidRDefault="00195BC0" w:rsidP="00E2634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092" w:type="pct"/>
            <w:shd w:val="clear" w:color="auto" w:fill="auto"/>
            <w:vAlign w:val="center"/>
          </w:tcPr>
          <w:p w:rsidR="00195BC0" w:rsidRPr="00A7549F" w:rsidRDefault="00195BC0" w:rsidP="00E26346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195BC0" w:rsidRPr="00A7549F" w:rsidRDefault="00195BC0" w:rsidP="00E26346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 w:rsidR="00195BC0" w:rsidRPr="00D274BB" w:rsidRDefault="00195BC0" w:rsidP="00195BC0">
      <w:pPr>
        <w:spacing w:line="440" w:lineRule="exact"/>
        <w:ind w:left="420"/>
        <w:rPr>
          <w:sz w:val="28"/>
          <w:szCs w:val="28"/>
        </w:rPr>
      </w:pPr>
      <w:r w:rsidRPr="00D274BB">
        <w:rPr>
          <w:rFonts w:hint="eastAsia"/>
          <w:b/>
          <w:sz w:val="28"/>
          <w:szCs w:val="28"/>
        </w:rPr>
        <w:t>特别提醒：</w:t>
      </w:r>
      <w:r>
        <w:rPr>
          <w:rFonts w:hint="eastAsia"/>
          <w:sz w:val="28"/>
          <w:szCs w:val="28"/>
        </w:rPr>
        <w:t>供应商如有提供不实评审材料，弄虚作假者，一律作无效响应</w:t>
      </w:r>
      <w:r w:rsidRPr="00D274BB">
        <w:rPr>
          <w:rFonts w:hint="eastAsia"/>
          <w:sz w:val="28"/>
          <w:szCs w:val="28"/>
        </w:rPr>
        <w:t>处理，该不良行为予以公示。</w:t>
      </w:r>
    </w:p>
    <w:p w:rsidR="00194B45" w:rsidRDefault="003E2D4F" w:rsidP="00194B45">
      <w:pPr>
        <w:widowControl/>
        <w:spacing w:line="440" w:lineRule="exact"/>
        <w:jc w:val="left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中标</w:t>
      </w:r>
      <w:r w:rsidR="00194B45">
        <w:rPr>
          <w:rFonts w:hint="eastAsia"/>
          <w:color w:val="FF0000"/>
          <w:sz w:val="24"/>
          <w:szCs w:val="24"/>
        </w:rPr>
        <w:t>（</w:t>
      </w:r>
      <w:r>
        <w:rPr>
          <w:rFonts w:hint="eastAsia"/>
          <w:color w:val="FF0000"/>
          <w:sz w:val="24"/>
          <w:szCs w:val="24"/>
        </w:rPr>
        <w:t>成交</w:t>
      </w:r>
      <w:r w:rsidR="00194B45">
        <w:rPr>
          <w:rFonts w:hint="eastAsia"/>
          <w:color w:val="FF0000"/>
          <w:sz w:val="24"/>
          <w:szCs w:val="24"/>
        </w:rPr>
        <w:t>）</w:t>
      </w:r>
      <w:r w:rsidR="00194B45">
        <w:rPr>
          <w:rFonts w:hint="eastAsia"/>
          <w:color w:val="FF0000"/>
          <w:sz w:val="24"/>
          <w:szCs w:val="24"/>
        </w:rPr>
        <w:t>单位须在发出</w:t>
      </w:r>
      <w:r>
        <w:rPr>
          <w:rFonts w:hint="eastAsia"/>
          <w:color w:val="FF0000"/>
          <w:sz w:val="24"/>
          <w:szCs w:val="24"/>
        </w:rPr>
        <w:t>中标（成交）</w:t>
      </w:r>
      <w:bookmarkStart w:id="0" w:name="_GoBack"/>
      <w:bookmarkEnd w:id="0"/>
      <w:r w:rsidR="00194B45">
        <w:rPr>
          <w:rFonts w:hint="eastAsia"/>
          <w:color w:val="FF0000"/>
          <w:sz w:val="24"/>
          <w:szCs w:val="24"/>
        </w:rPr>
        <w:t>通知书后</w:t>
      </w:r>
      <w:r w:rsidR="00194B45">
        <w:rPr>
          <w:rFonts w:hint="eastAsia"/>
          <w:color w:val="FF0000"/>
          <w:sz w:val="24"/>
          <w:szCs w:val="24"/>
        </w:rPr>
        <w:t>7</w:t>
      </w:r>
      <w:r w:rsidR="00194B45">
        <w:rPr>
          <w:rFonts w:hint="eastAsia"/>
          <w:color w:val="FF0000"/>
          <w:sz w:val="24"/>
          <w:szCs w:val="24"/>
        </w:rPr>
        <w:t>日</w:t>
      </w:r>
      <w:r w:rsidR="00194B45">
        <w:rPr>
          <w:color w:val="FF0000"/>
          <w:sz w:val="24"/>
          <w:szCs w:val="24"/>
        </w:rPr>
        <w:t>内</w:t>
      </w:r>
      <w:r w:rsidR="00194B45">
        <w:rPr>
          <w:rFonts w:hint="eastAsia"/>
          <w:color w:val="FF0000"/>
          <w:sz w:val="24"/>
          <w:szCs w:val="24"/>
        </w:rPr>
        <w:t>缴纳</w:t>
      </w:r>
      <w:r w:rsidR="00194B45">
        <w:rPr>
          <w:color w:val="FF0000"/>
          <w:sz w:val="24"/>
          <w:szCs w:val="24"/>
        </w:rPr>
        <w:t>履约保证金，</w:t>
      </w:r>
      <w:r w:rsidR="00194B45">
        <w:rPr>
          <w:rFonts w:hint="eastAsia"/>
          <w:color w:val="FF0000"/>
          <w:sz w:val="24"/>
          <w:szCs w:val="24"/>
        </w:rPr>
        <w:t>30</w:t>
      </w:r>
      <w:r w:rsidR="00194B45">
        <w:rPr>
          <w:rFonts w:hint="eastAsia"/>
          <w:color w:val="FF0000"/>
          <w:sz w:val="24"/>
          <w:szCs w:val="24"/>
        </w:rPr>
        <w:t>日内，与采购人签订合同</w:t>
      </w:r>
    </w:p>
    <w:p w:rsidR="00195BC0" w:rsidRPr="00194B45" w:rsidRDefault="00195BC0" w:rsidP="00195BC0">
      <w:pPr>
        <w:widowControl/>
        <w:spacing w:line="440" w:lineRule="exact"/>
        <w:jc w:val="left"/>
        <w:rPr>
          <w:color w:val="FF0000"/>
          <w:sz w:val="24"/>
          <w:szCs w:val="24"/>
        </w:rPr>
      </w:pPr>
    </w:p>
    <w:p w:rsidR="00195BC0" w:rsidRPr="00A7549F" w:rsidRDefault="00195BC0" w:rsidP="00195BC0">
      <w:pPr>
        <w:spacing w:line="440" w:lineRule="exact"/>
        <w:rPr>
          <w:color w:val="FF0000"/>
          <w:sz w:val="24"/>
          <w:szCs w:val="24"/>
        </w:rPr>
      </w:pPr>
      <w:r w:rsidRPr="00A7549F">
        <w:rPr>
          <w:color w:val="FF0000"/>
          <w:sz w:val="24"/>
          <w:szCs w:val="24"/>
        </w:rPr>
        <w:t>六、拟采用的采购方式</w:t>
      </w:r>
    </w:p>
    <w:p w:rsidR="00195BC0" w:rsidRPr="00A7549F" w:rsidRDefault="00195BC0" w:rsidP="00195BC0">
      <w:pPr>
        <w:spacing w:line="440" w:lineRule="exact"/>
        <w:ind w:firstLine="420"/>
        <w:rPr>
          <w:sz w:val="24"/>
          <w:szCs w:val="24"/>
        </w:rPr>
      </w:pPr>
      <w:r w:rsidRPr="00A7549F">
        <w:rPr>
          <w:sz w:val="24"/>
          <w:szCs w:val="24"/>
        </w:rPr>
        <w:t>拟采用采购方式（</w:t>
      </w:r>
      <w:r w:rsidRPr="00A7549F">
        <w:rPr>
          <w:rFonts w:hint="eastAsia"/>
          <w:sz w:val="24"/>
          <w:szCs w:val="24"/>
        </w:rPr>
        <w:t>公开招标、竞争性谈判、竞争性磋商、询价</w:t>
      </w:r>
      <w:r w:rsidRPr="00A7549F">
        <w:rPr>
          <w:sz w:val="24"/>
          <w:szCs w:val="24"/>
        </w:rPr>
        <w:t>）：</w:t>
      </w:r>
      <w:r w:rsidRPr="00A7549F">
        <w:rPr>
          <w:sz w:val="24"/>
          <w:szCs w:val="24"/>
        </w:rPr>
        <w:t xml:space="preserve"> </w:t>
      </w:r>
    </w:p>
    <w:p w:rsidR="00195BC0" w:rsidRPr="00A7549F" w:rsidRDefault="00195BC0" w:rsidP="00195BC0">
      <w:pPr>
        <w:spacing w:line="440" w:lineRule="exact"/>
        <w:rPr>
          <w:sz w:val="24"/>
          <w:szCs w:val="24"/>
        </w:rPr>
      </w:pPr>
    </w:p>
    <w:p w:rsidR="00195BC0" w:rsidRPr="00A7549F" w:rsidRDefault="00195BC0" w:rsidP="00195BC0">
      <w:pPr>
        <w:spacing w:line="440" w:lineRule="exact"/>
        <w:rPr>
          <w:color w:val="FF0000"/>
          <w:sz w:val="24"/>
          <w:szCs w:val="24"/>
        </w:rPr>
      </w:pPr>
      <w:r w:rsidRPr="00A7549F">
        <w:rPr>
          <w:color w:val="FF0000"/>
          <w:sz w:val="24"/>
          <w:szCs w:val="24"/>
        </w:rPr>
        <w:t>七、项目类型</w:t>
      </w:r>
    </w:p>
    <w:p w:rsidR="00195BC0" w:rsidRPr="00A7549F" w:rsidRDefault="00195BC0" w:rsidP="00195BC0">
      <w:pPr>
        <w:spacing w:line="440" w:lineRule="exact"/>
        <w:rPr>
          <w:sz w:val="24"/>
          <w:szCs w:val="24"/>
        </w:rPr>
      </w:pPr>
      <w:r w:rsidRPr="00A7549F">
        <w:rPr>
          <w:color w:val="FF0000"/>
          <w:sz w:val="24"/>
          <w:szCs w:val="24"/>
        </w:rPr>
        <w:tab/>
      </w:r>
      <w:r w:rsidRPr="00A7549F">
        <w:rPr>
          <w:sz w:val="24"/>
          <w:szCs w:val="24"/>
        </w:rPr>
        <w:t>项目类型（</w:t>
      </w:r>
      <w:r w:rsidRPr="00A7549F">
        <w:rPr>
          <w:rFonts w:hint="eastAsia"/>
          <w:sz w:val="24"/>
          <w:szCs w:val="24"/>
        </w:rPr>
        <w:t>服务</w:t>
      </w:r>
      <w:r w:rsidRPr="00A7549F">
        <w:rPr>
          <w:sz w:val="24"/>
          <w:szCs w:val="24"/>
        </w:rPr>
        <w:t>、</w:t>
      </w:r>
      <w:r w:rsidRPr="00A7549F">
        <w:rPr>
          <w:rFonts w:hint="eastAsia"/>
          <w:sz w:val="24"/>
          <w:szCs w:val="24"/>
        </w:rPr>
        <w:t>货物、</w:t>
      </w:r>
      <w:r w:rsidR="00194B45">
        <w:rPr>
          <w:rFonts w:hint="eastAsia"/>
          <w:sz w:val="24"/>
          <w:szCs w:val="24"/>
        </w:rPr>
        <w:t>工程</w:t>
      </w:r>
      <w:r w:rsidRPr="00A7549F">
        <w:rPr>
          <w:sz w:val="24"/>
          <w:szCs w:val="24"/>
        </w:rPr>
        <w:t>）：</w:t>
      </w:r>
      <w:r w:rsidRPr="00A7549F">
        <w:rPr>
          <w:sz w:val="24"/>
          <w:szCs w:val="24"/>
        </w:rPr>
        <w:t xml:space="preserve"> </w:t>
      </w:r>
    </w:p>
    <w:p w:rsidR="00195BC0" w:rsidRPr="00A7549F" w:rsidRDefault="00195BC0" w:rsidP="00195BC0">
      <w:pPr>
        <w:spacing w:line="440" w:lineRule="exact"/>
        <w:rPr>
          <w:sz w:val="24"/>
          <w:szCs w:val="24"/>
        </w:rPr>
      </w:pPr>
    </w:p>
    <w:p w:rsidR="00195BC0" w:rsidRPr="00A7549F" w:rsidRDefault="00195BC0" w:rsidP="00195BC0">
      <w:pPr>
        <w:spacing w:line="440" w:lineRule="exact"/>
        <w:rPr>
          <w:color w:val="FF0000"/>
          <w:sz w:val="24"/>
          <w:szCs w:val="24"/>
        </w:rPr>
      </w:pPr>
      <w:r w:rsidRPr="00A7549F">
        <w:rPr>
          <w:color w:val="FF0000"/>
          <w:sz w:val="24"/>
          <w:szCs w:val="24"/>
        </w:rPr>
        <w:t>八、采购项目完工期或交货期及地点</w:t>
      </w:r>
    </w:p>
    <w:p w:rsidR="00195BC0" w:rsidRPr="00A7549F" w:rsidRDefault="00195BC0" w:rsidP="00195BC0">
      <w:pPr>
        <w:spacing w:line="440" w:lineRule="exact"/>
        <w:ind w:firstLine="420"/>
        <w:rPr>
          <w:sz w:val="24"/>
          <w:szCs w:val="24"/>
        </w:rPr>
      </w:pPr>
      <w:r w:rsidRPr="00A7549F">
        <w:rPr>
          <w:sz w:val="24"/>
          <w:szCs w:val="24"/>
        </w:rPr>
        <w:t>采购项目完工期或交货期：</w:t>
      </w:r>
      <w:r w:rsidRPr="00A7549F">
        <w:rPr>
          <w:sz w:val="24"/>
          <w:szCs w:val="24"/>
        </w:rPr>
        <w:t xml:space="preserve"> </w:t>
      </w:r>
    </w:p>
    <w:p w:rsidR="00195BC0" w:rsidRPr="00A7549F" w:rsidRDefault="00195BC0" w:rsidP="00195BC0">
      <w:pPr>
        <w:spacing w:line="440" w:lineRule="exact"/>
        <w:ind w:firstLine="420"/>
        <w:rPr>
          <w:sz w:val="24"/>
          <w:szCs w:val="24"/>
        </w:rPr>
      </w:pPr>
      <w:r w:rsidRPr="00A7549F">
        <w:rPr>
          <w:sz w:val="24"/>
          <w:szCs w:val="24"/>
        </w:rPr>
        <w:t>采购项目交付或执行的地点：</w:t>
      </w:r>
      <w:r w:rsidRPr="00A7549F">
        <w:rPr>
          <w:sz w:val="24"/>
          <w:szCs w:val="24"/>
        </w:rPr>
        <w:t xml:space="preserve"> </w:t>
      </w:r>
    </w:p>
    <w:p w:rsidR="00195BC0" w:rsidRPr="00A7549F" w:rsidRDefault="00195BC0" w:rsidP="00195BC0">
      <w:pPr>
        <w:spacing w:line="440" w:lineRule="exact"/>
        <w:ind w:firstLine="420"/>
        <w:rPr>
          <w:sz w:val="24"/>
          <w:szCs w:val="24"/>
        </w:rPr>
      </w:pPr>
    </w:p>
    <w:p w:rsidR="00195BC0" w:rsidRPr="00A7549F" w:rsidRDefault="00195BC0" w:rsidP="00195BC0">
      <w:pPr>
        <w:spacing w:line="440" w:lineRule="exact"/>
        <w:rPr>
          <w:color w:val="FF0000"/>
          <w:sz w:val="24"/>
          <w:szCs w:val="24"/>
        </w:rPr>
      </w:pPr>
      <w:r w:rsidRPr="00A7549F">
        <w:rPr>
          <w:color w:val="FF0000"/>
          <w:sz w:val="24"/>
          <w:szCs w:val="24"/>
        </w:rPr>
        <w:t>九、付款方式</w:t>
      </w:r>
    </w:p>
    <w:p w:rsidR="00195BC0" w:rsidRPr="00A7549F" w:rsidRDefault="00195BC0" w:rsidP="00195BC0">
      <w:pPr>
        <w:spacing w:line="440" w:lineRule="exact"/>
        <w:rPr>
          <w:sz w:val="24"/>
          <w:szCs w:val="24"/>
        </w:rPr>
      </w:pPr>
      <w:r w:rsidRPr="00A7549F">
        <w:rPr>
          <w:color w:val="FF0000"/>
          <w:sz w:val="24"/>
          <w:szCs w:val="24"/>
        </w:rPr>
        <w:tab/>
      </w:r>
      <w:r w:rsidRPr="00A7549F">
        <w:rPr>
          <w:sz w:val="24"/>
          <w:szCs w:val="24"/>
        </w:rPr>
        <w:t>付款方式及说明</w:t>
      </w:r>
      <w:r>
        <w:rPr>
          <w:rFonts w:hint="eastAsia"/>
          <w:sz w:val="24"/>
          <w:szCs w:val="24"/>
        </w:rPr>
        <w:t xml:space="preserve">  </w:t>
      </w:r>
      <w:r w:rsidRPr="006B5FE9">
        <w:rPr>
          <w:rFonts w:hint="eastAsia"/>
          <w:sz w:val="24"/>
          <w:szCs w:val="24"/>
        </w:rPr>
        <w:t>。</w:t>
      </w:r>
    </w:p>
    <w:p w:rsidR="00195BC0" w:rsidRPr="00A7549F" w:rsidRDefault="00195BC0" w:rsidP="00195BC0">
      <w:pPr>
        <w:spacing w:line="440" w:lineRule="exact"/>
        <w:rPr>
          <w:sz w:val="24"/>
          <w:szCs w:val="24"/>
        </w:rPr>
      </w:pPr>
    </w:p>
    <w:p w:rsidR="00195BC0" w:rsidRPr="00A7549F" w:rsidRDefault="00195BC0" w:rsidP="00195BC0">
      <w:pPr>
        <w:spacing w:line="440" w:lineRule="exact"/>
        <w:rPr>
          <w:color w:val="FF0000"/>
          <w:sz w:val="24"/>
          <w:szCs w:val="24"/>
        </w:rPr>
      </w:pPr>
      <w:r w:rsidRPr="00A7549F">
        <w:rPr>
          <w:color w:val="FF0000"/>
          <w:sz w:val="24"/>
          <w:szCs w:val="24"/>
        </w:rPr>
        <w:t>十、采购人办公地址、确定的项目联系人及其办公电话和手机</w:t>
      </w:r>
    </w:p>
    <w:p w:rsidR="00195BC0" w:rsidRPr="00A7549F" w:rsidRDefault="00195BC0" w:rsidP="00195BC0">
      <w:pPr>
        <w:spacing w:line="440" w:lineRule="exact"/>
        <w:rPr>
          <w:sz w:val="24"/>
          <w:szCs w:val="24"/>
        </w:rPr>
      </w:pPr>
      <w:r w:rsidRPr="00A7549F">
        <w:rPr>
          <w:color w:val="FF0000"/>
          <w:sz w:val="24"/>
          <w:szCs w:val="24"/>
        </w:rPr>
        <w:tab/>
      </w:r>
      <w:r w:rsidRPr="00A7549F">
        <w:rPr>
          <w:sz w:val="24"/>
          <w:szCs w:val="24"/>
        </w:rPr>
        <w:t>办公地址：</w:t>
      </w:r>
      <w:r w:rsidRPr="00A7549F">
        <w:rPr>
          <w:sz w:val="24"/>
          <w:szCs w:val="24"/>
        </w:rPr>
        <w:t xml:space="preserve"> </w:t>
      </w:r>
    </w:p>
    <w:p w:rsidR="00195BC0" w:rsidRPr="00A7549F" w:rsidRDefault="00195BC0" w:rsidP="00195BC0">
      <w:pPr>
        <w:spacing w:line="440" w:lineRule="exact"/>
        <w:ind w:firstLine="420"/>
        <w:rPr>
          <w:sz w:val="24"/>
          <w:szCs w:val="24"/>
        </w:rPr>
      </w:pPr>
      <w:r w:rsidRPr="00A7549F">
        <w:rPr>
          <w:sz w:val="24"/>
          <w:szCs w:val="24"/>
        </w:rPr>
        <w:t>项目联系人：</w:t>
      </w:r>
      <w:r w:rsidRPr="00A7549F">
        <w:rPr>
          <w:sz w:val="24"/>
          <w:szCs w:val="24"/>
        </w:rPr>
        <w:t xml:space="preserve"> </w:t>
      </w:r>
    </w:p>
    <w:p w:rsidR="00195BC0" w:rsidRPr="00A7549F" w:rsidRDefault="00195BC0" w:rsidP="00195BC0">
      <w:pPr>
        <w:spacing w:line="440" w:lineRule="exact"/>
        <w:ind w:firstLine="420"/>
        <w:rPr>
          <w:sz w:val="24"/>
          <w:szCs w:val="24"/>
        </w:rPr>
      </w:pPr>
      <w:r w:rsidRPr="00A7549F">
        <w:rPr>
          <w:sz w:val="24"/>
          <w:szCs w:val="24"/>
        </w:rPr>
        <w:t>电话：</w:t>
      </w:r>
    </w:p>
    <w:p w:rsidR="007E515F" w:rsidRPr="00195BC0" w:rsidRDefault="007E515F"/>
    <w:sectPr w:rsidR="007E515F" w:rsidRPr="00195B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BC0" w:rsidRDefault="00195BC0" w:rsidP="00195BC0">
      <w:r>
        <w:separator/>
      </w:r>
    </w:p>
  </w:endnote>
  <w:endnote w:type="continuationSeparator" w:id="0">
    <w:p w:rsidR="00195BC0" w:rsidRDefault="00195BC0" w:rsidP="0019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BC0" w:rsidRDefault="00195BC0" w:rsidP="00195BC0">
      <w:r>
        <w:separator/>
      </w:r>
    </w:p>
  </w:footnote>
  <w:footnote w:type="continuationSeparator" w:id="0">
    <w:p w:rsidR="00195BC0" w:rsidRDefault="00195BC0" w:rsidP="00195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04D5"/>
    <w:multiLevelType w:val="hybridMultilevel"/>
    <w:tmpl w:val="38D804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6554F5"/>
    <w:multiLevelType w:val="hybridMultilevel"/>
    <w:tmpl w:val="D5ACB1C8"/>
    <w:lvl w:ilvl="0" w:tplc="5A4813B8">
      <w:start w:val="1"/>
      <w:numFmt w:val="japaneseCounting"/>
      <w:lvlText w:val="%1，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4834921"/>
    <w:multiLevelType w:val="hybridMultilevel"/>
    <w:tmpl w:val="6A6A068A"/>
    <w:lvl w:ilvl="0" w:tplc="E1A0725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D78"/>
    <w:rsid w:val="00013EE8"/>
    <w:rsid w:val="000B240A"/>
    <w:rsid w:val="00194B45"/>
    <w:rsid w:val="00195BC0"/>
    <w:rsid w:val="002468D8"/>
    <w:rsid w:val="002700A1"/>
    <w:rsid w:val="003E2D4F"/>
    <w:rsid w:val="004D56DC"/>
    <w:rsid w:val="005A2D56"/>
    <w:rsid w:val="007E515F"/>
    <w:rsid w:val="0087461A"/>
    <w:rsid w:val="00DE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C58A88"/>
  <w15:docId w15:val="{BEC24252-B406-41FE-8664-0717C2F0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B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B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5B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5B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5BC0"/>
    <w:rPr>
      <w:sz w:val="18"/>
      <w:szCs w:val="18"/>
    </w:rPr>
  </w:style>
  <w:style w:type="character" w:customStyle="1" w:styleId="l-btn-text1">
    <w:name w:val="l-btn-text1"/>
    <w:basedOn w:val="a0"/>
    <w:rsid w:val="00195BC0"/>
    <w:rPr>
      <w:sz w:val="18"/>
      <w:szCs w:val="18"/>
    </w:rPr>
  </w:style>
  <w:style w:type="character" w:customStyle="1" w:styleId="requiredflag1">
    <w:name w:val="requiredflag1"/>
    <w:basedOn w:val="a0"/>
    <w:rsid w:val="00195BC0"/>
    <w:rPr>
      <w:color w:val="FF0000"/>
    </w:rPr>
  </w:style>
  <w:style w:type="character" w:customStyle="1" w:styleId="textbox1">
    <w:name w:val="textbox1"/>
    <w:basedOn w:val="a0"/>
    <w:rsid w:val="00195BC0"/>
    <w:rPr>
      <w:bdr w:val="single" w:sz="6" w:space="0" w:color="ADADAD" w:frame="1"/>
      <w:shd w:val="clear" w:color="auto" w:fill="FFFFFF"/>
    </w:rPr>
  </w:style>
  <w:style w:type="paragraph" w:styleId="a7">
    <w:name w:val="List Paragraph"/>
    <w:basedOn w:val="a"/>
    <w:uiPriority w:val="34"/>
    <w:qFormat/>
    <w:rsid w:val="00195BC0"/>
    <w:pPr>
      <w:ind w:firstLineChars="200" w:firstLine="420"/>
    </w:pPr>
  </w:style>
  <w:style w:type="paragraph" w:customStyle="1" w:styleId="Style3">
    <w:name w:val="_Style 3"/>
    <w:basedOn w:val="a"/>
    <w:qFormat/>
    <w:rsid w:val="00194B45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142</Words>
  <Characters>815</Characters>
  <Application>Microsoft Office Word</Application>
  <DocSecurity>0</DocSecurity>
  <Lines>6</Lines>
  <Paragraphs>1</Paragraphs>
  <ScaleCrop>false</ScaleCrop>
  <Company>china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泰职院(填报)</dc:creator>
  <cp:keywords/>
  <dc:description/>
  <cp:lastModifiedBy>窦剑</cp:lastModifiedBy>
  <cp:revision>5</cp:revision>
  <dcterms:created xsi:type="dcterms:W3CDTF">2022-02-22T01:22:00Z</dcterms:created>
  <dcterms:modified xsi:type="dcterms:W3CDTF">2022-09-29T04:24:00Z</dcterms:modified>
</cp:coreProperties>
</file>